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52C" w:rsidRPr="00D9652C" w:rsidRDefault="00D9652C" w:rsidP="00D9652C">
      <w:pPr>
        <w:spacing w:line="254" w:lineRule="auto"/>
        <w:rPr>
          <w:rFonts w:cs="Times New Roman"/>
        </w:rPr>
      </w:pPr>
      <w:r w:rsidRPr="00D9652C">
        <w:rPr>
          <w:rFonts w:cs="Times New Roman"/>
        </w:rPr>
        <w:t xml:space="preserve">Общинска Избирателна Комисия </w:t>
      </w:r>
    </w:p>
    <w:p w:rsidR="00D9652C" w:rsidRPr="00D9652C" w:rsidRDefault="00D9652C" w:rsidP="00D9652C">
      <w:pPr>
        <w:spacing w:line="254" w:lineRule="auto"/>
        <w:rPr>
          <w:rFonts w:cs="Times New Roman"/>
        </w:rPr>
      </w:pPr>
      <w:r>
        <w:rPr>
          <w:rFonts w:cs="Times New Roman"/>
        </w:rPr>
        <w:t>РЕШЕНИЕ</w:t>
      </w:r>
      <w:r>
        <w:rPr>
          <w:rFonts w:cs="Times New Roman"/>
        </w:rPr>
        <w:br/>
        <w:t>№ 100</w:t>
      </w:r>
      <w:r w:rsidRPr="00D9652C">
        <w:rPr>
          <w:rFonts w:cs="Times New Roman"/>
        </w:rPr>
        <w:t>-МИ</w:t>
      </w:r>
      <w:r w:rsidRPr="00D9652C">
        <w:rPr>
          <w:rFonts w:cs="Times New Roman"/>
        </w:rPr>
        <w:br/>
        <w:t>Дългопол, 26.10.2019</w:t>
      </w:r>
    </w:p>
    <w:p w:rsidR="00D9652C" w:rsidRPr="00D9652C" w:rsidRDefault="00D9652C" w:rsidP="00D9652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Жалба от </w:t>
      </w:r>
      <w:r w:rsidRPr="00D9652C">
        <w:rPr>
          <w:rFonts w:ascii="Helvetica" w:hAnsi="Helvetica" w:cs="Helvetica"/>
          <w:color w:val="333333"/>
          <w:sz w:val="21"/>
          <w:szCs w:val="21"/>
        </w:rPr>
        <w:t xml:space="preserve">Неделчо Неделчев от </w:t>
      </w:r>
      <w:proofErr w:type="spellStart"/>
      <w:r w:rsidRPr="00D9652C">
        <w:rPr>
          <w:rFonts w:ascii="Helvetica" w:hAnsi="Helvetica" w:cs="Helvetica"/>
          <w:color w:val="333333"/>
          <w:sz w:val="21"/>
          <w:szCs w:val="21"/>
        </w:rPr>
        <w:t>с.Цонево</w:t>
      </w:r>
      <w:proofErr w:type="spellEnd"/>
      <w:r w:rsidRPr="00D9652C"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 w:rsidRPr="00D9652C">
        <w:rPr>
          <w:rFonts w:ascii="Helvetica" w:hAnsi="Helvetica" w:cs="Helvetica"/>
          <w:color w:val="333333"/>
          <w:sz w:val="21"/>
          <w:szCs w:val="21"/>
        </w:rPr>
        <w:t>обл.Варна</w:t>
      </w:r>
      <w:proofErr w:type="spellEnd"/>
      <w:r w:rsidRPr="00D9652C"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Helvetica" w:hAnsi="Helvetica" w:cs="Helvetica"/>
          <w:color w:val="333333"/>
          <w:sz w:val="21"/>
          <w:szCs w:val="21"/>
        </w:rPr>
        <w:t>чрез РП Провадия</w:t>
      </w:r>
    </w:p>
    <w:p w:rsidR="00D9652C" w:rsidRDefault="00D9652C" w:rsidP="00D9652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D9652C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 </w:t>
      </w:r>
    </w:p>
    <w:p w:rsidR="00850F9B" w:rsidRPr="00850F9B" w:rsidRDefault="00850F9B" w:rsidP="00850F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0F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електронната поща на ОИК Дългопол е постъпило постановление на РП Провадия с вх. № 1047/2019, </w:t>
      </w:r>
      <w:proofErr w:type="spellStart"/>
      <w:r w:rsidRPr="00850F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входирано</w:t>
      </w:r>
      <w:proofErr w:type="spellEnd"/>
      <w:r w:rsidRPr="00850F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ОИК Дългопол под вх. № 29/25.10.2019 г. заведено под № 1 в регистъра на жалбите и сигналите, подадени до ОИК – Дългопол. </w:t>
      </w:r>
    </w:p>
    <w:p w:rsidR="00850F9B" w:rsidRPr="00850F9B" w:rsidRDefault="00850F9B" w:rsidP="00850F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0F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Преписката на РП-Провадия е образувана по сигнал, подаден на ЕЕН 112 от лице, представило се за Неделчо Неделчев от село Цонево, община Дългопол, област Варна, с оглед данни за извършено престъпление във връзка с предстоящите избори за общински съветници и кметове, насрочени за 27.10.2019 год.</w:t>
      </w:r>
    </w:p>
    <w:p w:rsidR="00850F9B" w:rsidRPr="00850F9B" w:rsidRDefault="00850F9B" w:rsidP="00850F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0F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хода на извършената проверка е установено:</w:t>
      </w:r>
    </w:p>
    <w:p w:rsidR="00850F9B" w:rsidRPr="00850F9B" w:rsidRDefault="00850F9B" w:rsidP="00850F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0F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23.10.2019год. в 21, 13 часа в ОДЧ-ОДМВР чрез ЕЕН 112 от телефон № 0892 936519 е прието обаждане от лице, представило се за Неделчо Неделчев от </w:t>
      </w:r>
      <w:proofErr w:type="spellStart"/>
      <w:r w:rsidRPr="00850F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с.Цонево</w:t>
      </w:r>
      <w:proofErr w:type="spellEnd"/>
      <w:r w:rsidRPr="00850F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Pr="00850F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обл.Варна</w:t>
      </w:r>
      <w:proofErr w:type="spellEnd"/>
      <w:r w:rsidRPr="00850F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което съобщило, че има разлепени плакати на </w:t>
      </w:r>
      <w:proofErr w:type="spellStart"/>
      <w:r w:rsidRPr="00850F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ПП“Герб</w:t>
      </w:r>
      <w:proofErr w:type="spellEnd"/>
      <w:r w:rsidRPr="00850F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в близост до пенсионерския клуб в селото.</w:t>
      </w:r>
    </w:p>
    <w:p w:rsidR="00850F9B" w:rsidRPr="00850F9B" w:rsidRDefault="00850F9B" w:rsidP="00850F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0F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хода на проверката е установено лицето подало сигнала – Неделчо Асенов Неделчев. В сведението си същият сочи, че на 23.10.2019год. вечерта около 22. 00 часа, преминавайки покрай ритуалната зала, в която била обособена избирателна секция, забелязал че на стълба и на кладенеца, които били в близост до сградата имало разлепени агитационни материали – плакати на ПП“ГЕРБ“ и на ПП“ДПС“. Неделчев знаел, че съгласно Изборния кодекс имало забрана за поставяне на агитационни материали на по-малко от 50м от избирателната секция и поради тази причина сигнализирал на ЕЕН 112. Неделчев е заявил категорично, че решението да подаде сигнала било лично негово.</w:t>
      </w:r>
    </w:p>
    <w:p w:rsidR="00850F9B" w:rsidRPr="00850F9B" w:rsidRDefault="00850F9B" w:rsidP="00850F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0F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 извършената проверка РП-Провадия, постановява отказ за образуване на досъдебно производство и прекратява преписката, като изпраща постановлението ведно с копия от материали по преписката – докладна записка и сведение от Неделчо Асенов Николов на ОИК Дългопол. </w:t>
      </w:r>
    </w:p>
    <w:p w:rsidR="00850F9B" w:rsidRPr="00850F9B" w:rsidRDefault="00850F9B" w:rsidP="00850F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0F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 извършена на място проверка от членове на ОИК Дългопол, беше установено, че описаните агитационни материали са отстранени към момента на проверката.</w:t>
      </w:r>
    </w:p>
    <w:p w:rsidR="00850F9B" w:rsidRPr="00850F9B" w:rsidRDefault="00850F9B" w:rsidP="00850F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0F9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850F9B" w:rsidRPr="00850F9B" w:rsidRDefault="00850F9B" w:rsidP="00850F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0F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0F9B" w:rsidRPr="00850F9B" w:rsidRDefault="00850F9B" w:rsidP="00850F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0F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Оставя без уважение жалба заведена под № 1 в регистъра на жалбите и сигналите, подадени до ОИК – Дългопол, като неоснователна, поради отстраняване на нарушението преди провеждане на заседанието по разглеждане на жалбата.</w:t>
      </w:r>
    </w:p>
    <w:p w:rsidR="00850F9B" w:rsidRPr="00850F9B" w:rsidRDefault="00850F9B" w:rsidP="00850F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0F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да се обяви на таблото на ОИК – Дългопол и да се публикува в интернет страницата на комисията.</w:t>
      </w:r>
    </w:p>
    <w:p w:rsidR="00850F9B" w:rsidRPr="00850F9B" w:rsidRDefault="00850F9B" w:rsidP="00850F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0F9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оспорване в тридневен срок от обявяването му по реда на чл.88 от ИК.</w:t>
      </w:r>
    </w:p>
    <w:p w:rsidR="00635449" w:rsidRDefault="00635449">
      <w:bookmarkStart w:id="0" w:name="_GoBack"/>
      <w:bookmarkEnd w:id="0"/>
    </w:p>
    <w:sectPr w:rsidR="00635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94"/>
    <w:rsid w:val="0029159C"/>
    <w:rsid w:val="00347A87"/>
    <w:rsid w:val="00576F94"/>
    <w:rsid w:val="00635449"/>
    <w:rsid w:val="00693929"/>
    <w:rsid w:val="00850F9B"/>
    <w:rsid w:val="00D760E5"/>
    <w:rsid w:val="00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A1A31C-700A-44B1-BB1A-301E25D3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96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2019-10-26T13:40:00Z</dcterms:created>
  <dcterms:modified xsi:type="dcterms:W3CDTF">2019-10-26T14:19:00Z</dcterms:modified>
</cp:coreProperties>
</file>